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91" w:rsidRDefault="00F10391" w:rsidP="00F10391">
      <w:pPr>
        <w:rPr>
          <w:b/>
          <w:color w:val="FF0000"/>
          <w:sz w:val="28"/>
          <w:szCs w:val="28"/>
        </w:rPr>
      </w:pPr>
    </w:p>
    <w:p w:rsidR="00F101DF" w:rsidRPr="00F10391" w:rsidRDefault="00F101DF" w:rsidP="00F10391">
      <w:pPr>
        <w:rPr>
          <w:b/>
          <w:color w:val="C00000"/>
          <w:sz w:val="28"/>
          <w:szCs w:val="28"/>
          <w:u w:val="single"/>
        </w:rPr>
      </w:pPr>
      <w:r w:rsidRPr="00F10391">
        <w:rPr>
          <w:b/>
          <w:color w:val="C00000"/>
          <w:sz w:val="28"/>
          <w:szCs w:val="28"/>
          <w:u w:val="single"/>
        </w:rPr>
        <w:t xml:space="preserve">Vi erbjuder DIALOGISKA SAMTAL ”VAD BERÄTTAR VI FÖR VÅRA BARN?” </w:t>
      </w:r>
    </w:p>
    <w:p w:rsidR="00F101DF" w:rsidRPr="00CD15A0" w:rsidRDefault="00F101DF" w:rsidP="00F101DF">
      <w:bookmarkStart w:id="0" w:name="_GoBack"/>
      <w:bookmarkEnd w:id="0"/>
      <w:r w:rsidRPr="00CD15A0">
        <w:t xml:space="preserve">3 % av jordens befolkning är migranter idag. I Sverige har närmare 20 % av innevånarna utländsk härkomst. Vi tycker att dessa berättelser är de som på allvar kan säga något om vår tid. Om hur vi vill leva tillsammans. Föreställningen ”Livet i två bitar” som ofta väcker många tankar och känslor, ramas in av ett efterföljande samtal mellan publik, skådespelare och en lokalförankrad samtalsledare över en gemensam enkel måltid. </w:t>
      </w:r>
    </w:p>
    <w:p w:rsidR="00F101DF" w:rsidRPr="00CD6414" w:rsidRDefault="00F101DF" w:rsidP="00F101DF">
      <w:pPr>
        <w:rPr>
          <w:b/>
          <w:sz w:val="24"/>
          <w:szCs w:val="24"/>
        </w:rPr>
      </w:pPr>
      <w:r w:rsidRPr="00CD6414">
        <w:rPr>
          <w:b/>
          <w:sz w:val="24"/>
          <w:szCs w:val="24"/>
        </w:rPr>
        <w:t xml:space="preserve">Föreställningen ”LIVET I TVÅ BITAR” bygger på unika intervjuer just med oss medverkande skådespelare, Suzanna och Zeljko Santrac. Dessa utvecklades genom flera utforskande readings med utvalda referensgrupper. Målet är att interagera och söka samtal med publiken. Med föreställningen om våra livshistorier som utgångspunkt – där vi berättar våra egna frågeställningar kring migration, identitet och tillhörighet </w:t>
      </w:r>
      <w:r>
        <w:rPr>
          <w:b/>
          <w:sz w:val="24"/>
          <w:szCs w:val="24"/>
        </w:rPr>
        <w:t>kommer vi samtala med era anställda</w:t>
      </w:r>
      <w:r w:rsidRPr="00CD6414">
        <w:rPr>
          <w:b/>
          <w:sz w:val="24"/>
          <w:szCs w:val="24"/>
        </w:rPr>
        <w:t xml:space="preserve"> kring frågeställningar som: Hur förhåller jag mig till min livshistoria? Vad berättar jag för mina närmaste? </w:t>
      </w:r>
    </w:p>
    <w:p w:rsidR="00F101DF" w:rsidRPr="00CD15A0" w:rsidRDefault="00F101DF" w:rsidP="00F101DF">
      <w:r w:rsidRPr="00CD15A0">
        <w:rPr>
          <w:b/>
        </w:rPr>
        <w:t>Oline Stig</w:t>
      </w:r>
      <w:r w:rsidRPr="00CD15A0">
        <w:t xml:space="preserve"> skrev en krönika i Sydsvenskan, </w:t>
      </w:r>
      <w:hyperlink r:id="rId8" w:history="1">
        <w:r w:rsidRPr="00CD15A0">
          <w:rPr>
            <w:rStyle w:val="Hyperlnk"/>
            <w:rFonts w:ascii="Times New Roman" w:hAnsi="Times New Roman" w:cs="Times New Roman"/>
          </w:rPr>
          <w:t>http://www.sydsvenskan.se/kultur--nojen/det-finns-bara-vi/</w:t>
        </w:r>
      </w:hyperlink>
      <w:r w:rsidRPr="00CD15A0">
        <w:t xml:space="preserve"> där hon satte föreställningen i ett större perspektiv, vilket är just vårt ändamål med den. Vi vill väldigt gärna nå ut med den så mycket vi någonsin kan, då vi är fullt övertygade om dess verkan på ett universellt plan: den tangerar så många olika nivåer av den verklighet vi lever i, vilket i sin tur griper tag om och berör väldigt många och olika människor.  Trailer finns på Youtube: </w:t>
      </w:r>
      <w:hyperlink r:id="rId9" w:history="1">
        <w:r w:rsidRPr="00CD15A0">
          <w:rPr>
            <w:rStyle w:val="Hyperlnk"/>
            <w:rFonts w:ascii="Times New Roman" w:hAnsi="Times New Roman" w:cs="Times New Roman"/>
          </w:rPr>
          <w:t>http://youtu.be/sQx8GZGSl6Y</w:t>
        </w:r>
      </w:hyperlink>
      <w:r w:rsidRPr="00CD15A0">
        <w:t xml:space="preserve"> </w:t>
      </w:r>
    </w:p>
    <w:p w:rsidR="00F101DF" w:rsidRPr="00CD15A0" w:rsidRDefault="00F101DF" w:rsidP="00F101DF">
      <w:pPr>
        <w:rPr>
          <w:b/>
          <w:sz w:val="24"/>
          <w:szCs w:val="24"/>
        </w:rPr>
      </w:pPr>
      <w:r w:rsidRPr="00CD15A0">
        <w:rPr>
          <w:b/>
          <w:sz w:val="24"/>
          <w:szCs w:val="24"/>
        </w:rPr>
        <w:t xml:space="preserve">Speciell inramning: Efter föreställningen som är 75 minuter lång delar vi enkel måltid tillsammans medan vi samtalar kring frågor vår föreställning väcker. Vi vill genom ett konstnärligt och djupt personlig perspektiv våga tala om samförstånd och tolerans mellan olika individer. Att våga berätta sin egen historia stärker individens existens i samhälle, och ger även utryck för att motarbeta schabloner och etnisk baserade grupperingar i samhälle. </w:t>
      </w:r>
    </w:p>
    <w:p w:rsidR="00F101DF" w:rsidRPr="00CD15A0" w:rsidRDefault="00F101DF" w:rsidP="00F101DF">
      <w:r w:rsidRPr="00CD15A0">
        <w:rPr>
          <w:b/>
        </w:rPr>
        <w:t>Om oss:</w:t>
      </w:r>
      <w:r w:rsidRPr="00CD15A0">
        <w:t xml:space="preserve"> Teater Theatron är en teater som aldrig haft ambitionen att skapa en ny institution utan med stark integritet utvecklat vår verksamhet utifrån de frågeställningar som berör oss. Vi är professionella skådespelare som själva initierar och konstnärligt driver vår verksamhet i det lilla formatet – tillsammans med inbjudna konstnärer och samarbetspartners. En stark drivkraft är att hitta och möta nya publikgrupper, inte minst minoriteter (läs </w:t>
      </w:r>
      <w:proofErr w:type="gramStart"/>
      <w:r w:rsidRPr="00CD15A0">
        <w:t>ej</w:t>
      </w:r>
      <w:proofErr w:type="gramEnd"/>
      <w:r w:rsidRPr="00CD15A0">
        <w:t xml:space="preserve"> födda i Sverige) som oftast inte har en röst i teatersverige och på dess scener.  Regi: Tomas Lindström; Dramaturg: Jan Mark; Scenograf: Stine Martinsen. Antalet platser är begränsade till helst 40 personer per tillfället. </w:t>
      </w:r>
    </w:p>
    <w:p w:rsidR="006462AF" w:rsidRPr="009A3974" w:rsidRDefault="00F101DF" w:rsidP="00F101DF">
      <w:r w:rsidRPr="009A3974">
        <w:rPr>
          <w:b/>
        </w:rPr>
        <w:t>Kostnad</w:t>
      </w:r>
      <w:r w:rsidR="006462AF" w:rsidRPr="009A3974">
        <w:rPr>
          <w:b/>
        </w:rPr>
        <w:t>:</w:t>
      </w:r>
      <w:r w:rsidR="006462AF" w:rsidRPr="009A3974">
        <w:t xml:space="preserve"> </w:t>
      </w:r>
      <w:r w:rsidR="009A3974" w:rsidRPr="009A3974">
        <w:t xml:space="preserve">500 kr per person </w:t>
      </w:r>
      <w:r w:rsidRPr="009A3974">
        <w:t xml:space="preserve">exklusive </w:t>
      </w:r>
      <w:r w:rsidR="009A3974" w:rsidRPr="009A3974">
        <w:t>6</w:t>
      </w:r>
      <w:r w:rsidR="006462AF" w:rsidRPr="009A3974">
        <w:t xml:space="preserve"> % </w:t>
      </w:r>
      <w:r w:rsidRPr="009A3974">
        <w:t xml:space="preserve">moms. </w:t>
      </w:r>
      <w:r w:rsidR="006462AF" w:rsidRPr="009A3974">
        <w:rPr>
          <w:b/>
        </w:rPr>
        <w:t>K</w:t>
      </w:r>
      <w:r w:rsidRPr="009A3974">
        <w:rPr>
          <w:b/>
        </w:rPr>
        <w:t>ontakt</w:t>
      </w:r>
      <w:r w:rsidR="006462AF" w:rsidRPr="009A3974">
        <w:rPr>
          <w:b/>
        </w:rPr>
        <w:t xml:space="preserve">: </w:t>
      </w:r>
      <w:r w:rsidRPr="009A3974">
        <w:t xml:space="preserve">Zeljko Santrac, Teater Theatron </w:t>
      </w:r>
    </w:p>
    <w:p w:rsidR="002A0F3C" w:rsidRPr="009A3974" w:rsidRDefault="009A3974" w:rsidP="00F101DF">
      <w:hyperlink r:id="rId10" w:history="1">
        <w:r w:rsidRPr="00BC0EE1">
          <w:rPr>
            <w:rStyle w:val="Hyperlnk"/>
          </w:rPr>
          <w:t>www.livetitvabitar.</w:t>
        </w:r>
        <w:proofErr w:type="gramStart"/>
        <w:r w:rsidRPr="00BC0EE1">
          <w:rPr>
            <w:rStyle w:val="Hyperlnk"/>
          </w:rPr>
          <w:t>se</w:t>
        </w:r>
      </w:hyperlink>
      <w:r>
        <w:t xml:space="preserve"> ,</w:t>
      </w:r>
      <w:proofErr w:type="gramEnd"/>
      <w:r>
        <w:t xml:space="preserve"> på </w:t>
      </w:r>
      <w:r w:rsidR="00F101DF" w:rsidRPr="009A3974">
        <w:t xml:space="preserve">mail:  </w:t>
      </w:r>
      <w:hyperlink r:id="rId11" w:history="1">
        <w:r w:rsidR="00F101DF" w:rsidRPr="009A3974">
          <w:rPr>
            <w:rStyle w:val="Hyperlnk"/>
            <w:rFonts w:ascii="Times New Roman" w:hAnsi="Times New Roman" w:cs="Times New Roman"/>
          </w:rPr>
          <w:t>info@teatertheatron.se</w:t>
        </w:r>
      </w:hyperlink>
      <w:r w:rsidR="00F101DF" w:rsidRPr="009A3974">
        <w:t xml:space="preserve">   </w:t>
      </w:r>
      <w:r w:rsidR="00CD15A0" w:rsidRPr="009A3974">
        <w:t xml:space="preserve">eller </w:t>
      </w:r>
      <w:r w:rsidR="006462AF" w:rsidRPr="009A3974">
        <w:t>tel. 0708-825921</w:t>
      </w:r>
    </w:p>
    <w:sectPr w:rsidR="002A0F3C" w:rsidRPr="009A397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78A" w:rsidRDefault="0069078A" w:rsidP="004B005E">
      <w:pPr>
        <w:spacing w:after="0" w:line="240" w:lineRule="auto"/>
      </w:pPr>
      <w:r>
        <w:separator/>
      </w:r>
    </w:p>
  </w:endnote>
  <w:endnote w:type="continuationSeparator" w:id="0">
    <w:p w:rsidR="0069078A" w:rsidRDefault="0069078A" w:rsidP="004B0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5E" w:rsidRPr="004B005E" w:rsidRDefault="004B005E" w:rsidP="004B005E">
    <w:pPr>
      <w:tabs>
        <w:tab w:val="center" w:pos="4536"/>
        <w:tab w:val="right" w:pos="9072"/>
      </w:tabs>
      <w:spacing w:after="0" w:line="240" w:lineRule="auto"/>
      <w:rPr>
        <w:rFonts w:ascii="Times New Roman" w:eastAsia="Times New Roman" w:hAnsi="Times New Roman" w:cs="Times New Roman"/>
        <w:szCs w:val="20"/>
        <w:lang w:eastAsia="sv-SE"/>
      </w:rPr>
    </w:pPr>
    <w:r>
      <w:rPr>
        <w:rFonts w:ascii="Times New Roman" w:eastAsia="Times New Roman" w:hAnsi="Times New Roman" w:cs="Times New Roman"/>
        <w:szCs w:val="20"/>
        <w:lang w:eastAsia="sv-SE"/>
      </w:rPr>
      <w:t>Vildgåsvägen 23 A, 227 35</w:t>
    </w:r>
    <w:r w:rsidRPr="004B005E">
      <w:rPr>
        <w:rFonts w:ascii="Times New Roman" w:eastAsia="Times New Roman" w:hAnsi="Times New Roman" w:cs="Times New Roman"/>
        <w:szCs w:val="20"/>
        <w:lang w:eastAsia="sv-SE"/>
      </w:rPr>
      <w:t xml:space="preserve"> Lun</w:t>
    </w:r>
    <w:r>
      <w:rPr>
        <w:rFonts w:ascii="Times New Roman" w:eastAsia="Times New Roman" w:hAnsi="Times New Roman" w:cs="Times New Roman"/>
        <w:szCs w:val="20"/>
        <w:lang w:eastAsia="sv-SE"/>
      </w:rPr>
      <w:t>d, Sweden ● Tel: +46 708 82 59 21</w:t>
    </w:r>
    <w:r w:rsidRPr="004B005E">
      <w:rPr>
        <w:rFonts w:ascii="Times New Roman" w:eastAsia="Times New Roman" w:hAnsi="Times New Roman" w:cs="Times New Roman"/>
        <w:szCs w:val="20"/>
        <w:lang w:eastAsia="sv-SE"/>
      </w:rPr>
      <w:t xml:space="preserve"> ● E-mail: </w:t>
    </w:r>
    <w:hyperlink r:id="rId1" w:history="1">
      <w:r w:rsidRPr="004B005E">
        <w:rPr>
          <w:rFonts w:ascii="Times New Roman" w:eastAsia="Times New Roman" w:hAnsi="Times New Roman" w:cs="Times New Roman"/>
          <w:color w:val="0000FF"/>
          <w:szCs w:val="20"/>
          <w:u w:val="single"/>
          <w:lang w:eastAsia="sv-SE"/>
        </w:rPr>
        <w:t>info@teatertheatron.se</w:t>
      </w:r>
    </w:hyperlink>
    <w:r w:rsidRPr="004B005E">
      <w:rPr>
        <w:rFonts w:ascii="Times New Roman" w:eastAsia="Times New Roman" w:hAnsi="Times New Roman" w:cs="Times New Roman"/>
        <w:szCs w:val="20"/>
        <w:lang w:eastAsia="sv-SE"/>
      </w:rPr>
      <w:t xml:space="preserve"> </w:t>
    </w:r>
    <w:hyperlink r:id="rId2" w:history="1">
      <w:r w:rsidR="009A3974" w:rsidRPr="00BC0EE1">
        <w:rPr>
          <w:rStyle w:val="Hyperlnk"/>
          <w:rFonts w:ascii="Times New Roman" w:eastAsia="Times New Roman" w:hAnsi="Times New Roman" w:cs="Times New Roman"/>
          <w:szCs w:val="20"/>
          <w:lang w:eastAsia="sv-SE"/>
        </w:rPr>
        <w:t>www.livetitvabitar.se</w:t>
      </w:r>
    </w:hyperlink>
    <w:r w:rsidR="009A3974">
      <w:rPr>
        <w:rFonts w:ascii="Times New Roman" w:eastAsia="Times New Roman" w:hAnsi="Times New Roman" w:cs="Times New Roman"/>
        <w:szCs w:val="20"/>
        <w:lang w:eastAsia="sv-SE"/>
      </w:rPr>
      <w:t xml:space="preserve"> </w:t>
    </w:r>
    <w:r w:rsidRPr="004B005E">
      <w:rPr>
        <w:rFonts w:ascii="Times New Roman" w:eastAsia="Times New Roman" w:hAnsi="Times New Roman" w:cs="Times New Roman"/>
        <w:szCs w:val="20"/>
        <w:lang w:eastAsia="sv-SE"/>
      </w:rPr>
      <w:t>● Bankgiro: 5286-6696 ● Postgiro: 20 00 51-1 ● Org. nr. 846502-0983</w:t>
    </w:r>
  </w:p>
  <w:p w:rsidR="004B005E" w:rsidRDefault="004B005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78A" w:rsidRDefault="0069078A" w:rsidP="004B005E">
      <w:pPr>
        <w:spacing w:after="0" w:line="240" w:lineRule="auto"/>
      </w:pPr>
      <w:r>
        <w:separator/>
      </w:r>
    </w:p>
  </w:footnote>
  <w:footnote w:type="continuationSeparator" w:id="0">
    <w:p w:rsidR="0069078A" w:rsidRDefault="0069078A" w:rsidP="004B0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5E" w:rsidRDefault="004B005E">
    <w:pPr>
      <w:pStyle w:val="Sidhuvud"/>
    </w:pPr>
    <w:r>
      <w:rPr>
        <w:noProof/>
        <w:lang w:eastAsia="sv-SE"/>
      </w:rPr>
      <w:drawing>
        <wp:inline distT="0" distB="0" distL="0" distR="0" wp14:anchorId="7977CC55">
          <wp:extent cx="1847850" cy="4572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CB"/>
    <w:rsid w:val="002003CB"/>
    <w:rsid w:val="00232304"/>
    <w:rsid w:val="002A0F3C"/>
    <w:rsid w:val="004A7D6E"/>
    <w:rsid w:val="004B005E"/>
    <w:rsid w:val="006462AF"/>
    <w:rsid w:val="0069078A"/>
    <w:rsid w:val="00785BF8"/>
    <w:rsid w:val="00954E6D"/>
    <w:rsid w:val="009737A8"/>
    <w:rsid w:val="009A3974"/>
    <w:rsid w:val="00CD15A0"/>
    <w:rsid w:val="00E20F49"/>
    <w:rsid w:val="00EF6C8C"/>
    <w:rsid w:val="00F101DF"/>
    <w:rsid w:val="00F10391"/>
    <w:rsid w:val="00F360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DF"/>
  </w:style>
  <w:style w:type="paragraph" w:styleId="Rubrik2">
    <w:name w:val="heading 2"/>
    <w:basedOn w:val="Normal"/>
    <w:next w:val="Normal"/>
    <w:link w:val="Rubrik2Char"/>
    <w:uiPriority w:val="9"/>
    <w:unhideWhenUsed/>
    <w:qFormat/>
    <w:rsid w:val="00785B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semiHidden/>
    <w:unhideWhenUsed/>
    <w:rsid w:val="0020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semiHidden/>
    <w:rsid w:val="002003CB"/>
    <w:rPr>
      <w:rFonts w:ascii="Courier New" w:eastAsia="Times New Roman" w:hAnsi="Courier New" w:cs="Courier New"/>
      <w:sz w:val="20"/>
      <w:szCs w:val="20"/>
      <w:lang w:eastAsia="sv-SE"/>
    </w:rPr>
  </w:style>
  <w:style w:type="paragraph" w:styleId="Sidhuvud">
    <w:name w:val="header"/>
    <w:basedOn w:val="Normal"/>
    <w:link w:val="SidhuvudChar"/>
    <w:uiPriority w:val="99"/>
    <w:unhideWhenUsed/>
    <w:rsid w:val="004B00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B005E"/>
  </w:style>
  <w:style w:type="paragraph" w:styleId="Sidfot">
    <w:name w:val="footer"/>
    <w:basedOn w:val="Normal"/>
    <w:link w:val="SidfotChar"/>
    <w:uiPriority w:val="99"/>
    <w:unhideWhenUsed/>
    <w:rsid w:val="004B00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B005E"/>
  </w:style>
  <w:style w:type="paragraph" w:styleId="Ballongtext">
    <w:name w:val="Balloon Text"/>
    <w:basedOn w:val="Normal"/>
    <w:link w:val="BallongtextChar"/>
    <w:uiPriority w:val="99"/>
    <w:semiHidden/>
    <w:unhideWhenUsed/>
    <w:rsid w:val="004B00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005E"/>
    <w:rPr>
      <w:rFonts w:ascii="Tahoma" w:hAnsi="Tahoma" w:cs="Tahoma"/>
      <w:sz w:val="16"/>
      <w:szCs w:val="16"/>
    </w:rPr>
  </w:style>
  <w:style w:type="character" w:styleId="Hyperlnk">
    <w:name w:val="Hyperlink"/>
    <w:basedOn w:val="Standardstycketeckensnitt"/>
    <w:uiPriority w:val="99"/>
    <w:unhideWhenUsed/>
    <w:rsid w:val="004B005E"/>
    <w:rPr>
      <w:color w:val="0000FF" w:themeColor="hyperlink"/>
      <w:u w:val="single"/>
    </w:rPr>
  </w:style>
  <w:style w:type="character" w:customStyle="1" w:styleId="Rubrik2Char">
    <w:name w:val="Rubrik 2 Char"/>
    <w:basedOn w:val="Standardstycketeckensnitt"/>
    <w:link w:val="Rubrik2"/>
    <w:uiPriority w:val="9"/>
    <w:rsid w:val="00785BF8"/>
    <w:rPr>
      <w:rFonts w:asciiTheme="majorHAnsi" w:eastAsiaTheme="majorEastAsia" w:hAnsiTheme="majorHAnsi" w:cstheme="majorBidi"/>
      <w:b/>
      <w:bCs/>
      <w:color w:val="4F81BD" w:themeColor="accent1"/>
      <w:sz w:val="26"/>
      <w:szCs w:val="26"/>
    </w:rPr>
  </w:style>
  <w:style w:type="paragraph" w:styleId="Rubrik">
    <w:name w:val="Title"/>
    <w:basedOn w:val="Normal"/>
    <w:next w:val="Normal"/>
    <w:link w:val="RubrikChar"/>
    <w:uiPriority w:val="10"/>
    <w:qFormat/>
    <w:rsid w:val="00F101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F101DF"/>
    <w:rPr>
      <w:rFonts w:asciiTheme="majorHAnsi" w:eastAsiaTheme="majorEastAsia" w:hAnsiTheme="majorHAnsi" w:cstheme="majorBidi"/>
      <w:color w:val="17365D" w:themeColor="text2" w:themeShade="BF"/>
      <w:spacing w:val="5"/>
      <w:kern w:val="28"/>
      <w:sz w:val="52"/>
      <w:szCs w:val="52"/>
    </w:rPr>
  </w:style>
  <w:style w:type="character" w:styleId="Starkbetoning">
    <w:name w:val="Intense Emphasis"/>
    <w:basedOn w:val="Standardstycketeckensnitt"/>
    <w:uiPriority w:val="21"/>
    <w:qFormat/>
    <w:rsid w:val="00F101DF"/>
    <w:rPr>
      <w:b/>
      <w:bCs/>
      <w:i/>
      <w:iCs/>
      <w:color w:val="4F81BD" w:themeColor="accent1"/>
    </w:rPr>
  </w:style>
  <w:style w:type="character" w:styleId="Starkreferens">
    <w:name w:val="Intense Reference"/>
    <w:basedOn w:val="Standardstycketeckensnitt"/>
    <w:uiPriority w:val="32"/>
    <w:qFormat/>
    <w:rsid w:val="00CD15A0"/>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DF"/>
  </w:style>
  <w:style w:type="paragraph" w:styleId="Rubrik2">
    <w:name w:val="heading 2"/>
    <w:basedOn w:val="Normal"/>
    <w:next w:val="Normal"/>
    <w:link w:val="Rubrik2Char"/>
    <w:uiPriority w:val="9"/>
    <w:unhideWhenUsed/>
    <w:qFormat/>
    <w:rsid w:val="00785B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semiHidden/>
    <w:unhideWhenUsed/>
    <w:rsid w:val="0020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semiHidden/>
    <w:rsid w:val="002003CB"/>
    <w:rPr>
      <w:rFonts w:ascii="Courier New" w:eastAsia="Times New Roman" w:hAnsi="Courier New" w:cs="Courier New"/>
      <w:sz w:val="20"/>
      <w:szCs w:val="20"/>
      <w:lang w:eastAsia="sv-SE"/>
    </w:rPr>
  </w:style>
  <w:style w:type="paragraph" w:styleId="Sidhuvud">
    <w:name w:val="header"/>
    <w:basedOn w:val="Normal"/>
    <w:link w:val="SidhuvudChar"/>
    <w:uiPriority w:val="99"/>
    <w:unhideWhenUsed/>
    <w:rsid w:val="004B00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B005E"/>
  </w:style>
  <w:style w:type="paragraph" w:styleId="Sidfot">
    <w:name w:val="footer"/>
    <w:basedOn w:val="Normal"/>
    <w:link w:val="SidfotChar"/>
    <w:uiPriority w:val="99"/>
    <w:unhideWhenUsed/>
    <w:rsid w:val="004B00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B005E"/>
  </w:style>
  <w:style w:type="paragraph" w:styleId="Ballongtext">
    <w:name w:val="Balloon Text"/>
    <w:basedOn w:val="Normal"/>
    <w:link w:val="BallongtextChar"/>
    <w:uiPriority w:val="99"/>
    <w:semiHidden/>
    <w:unhideWhenUsed/>
    <w:rsid w:val="004B00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005E"/>
    <w:rPr>
      <w:rFonts w:ascii="Tahoma" w:hAnsi="Tahoma" w:cs="Tahoma"/>
      <w:sz w:val="16"/>
      <w:szCs w:val="16"/>
    </w:rPr>
  </w:style>
  <w:style w:type="character" w:styleId="Hyperlnk">
    <w:name w:val="Hyperlink"/>
    <w:basedOn w:val="Standardstycketeckensnitt"/>
    <w:uiPriority w:val="99"/>
    <w:unhideWhenUsed/>
    <w:rsid w:val="004B005E"/>
    <w:rPr>
      <w:color w:val="0000FF" w:themeColor="hyperlink"/>
      <w:u w:val="single"/>
    </w:rPr>
  </w:style>
  <w:style w:type="character" w:customStyle="1" w:styleId="Rubrik2Char">
    <w:name w:val="Rubrik 2 Char"/>
    <w:basedOn w:val="Standardstycketeckensnitt"/>
    <w:link w:val="Rubrik2"/>
    <w:uiPriority w:val="9"/>
    <w:rsid w:val="00785BF8"/>
    <w:rPr>
      <w:rFonts w:asciiTheme="majorHAnsi" w:eastAsiaTheme="majorEastAsia" w:hAnsiTheme="majorHAnsi" w:cstheme="majorBidi"/>
      <w:b/>
      <w:bCs/>
      <w:color w:val="4F81BD" w:themeColor="accent1"/>
      <w:sz w:val="26"/>
      <w:szCs w:val="26"/>
    </w:rPr>
  </w:style>
  <w:style w:type="paragraph" w:styleId="Rubrik">
    <w:name w:val="Title"/>
    <w:basedOn w:val="Normal"/>
    <w:next w:val="Normal"/>
    <w:link w:val="RubrikChar"/>
    <w:uiPriority w:val="10"/>
    <w:qFormat/>
    <w:rsid w:val="00F101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F101DF"/>
    <w:rPr>
      <w:rFonts w:asciiTheme="majorHAnsi" w:eastAsiaTheme="majorEastAsia" w:hAnsiTheme="majorHAnsi" w:cstheme="majorBidi"/>
      <w:color w:val="17365D" w:themeColor="text2" w:themeShade="BF"/>
      <w:spacing w:val="5"/>
      <w:kern w:val="28"/>
      <w:sz w:val="52"/>
      <w:szCs w:val="52"/>
    </w:rPr>
  </w:style>
  <w:style w:type="character" w:styleId="Starkbetoning">
    <w:name w:val="Intense Emphasis"/>
    <w:basedOn w:val="Standardstycketeckensnitt"/>
    <w:uiPriority w:val="21"/>
    <w:qFormat/>
    <w:rsid w:val="00F101DF"/>
    <w:rPr>
      <w:b/>
      <w:bCs/>
      <w:i/>
      <w:iCs/>
      <w:color w:val="4F81BD" w:themeColor="accent1"/>
    </w:rPr>
  </w:style>
  <w:style w:type="character" w:styleId="Starkreferens">
    <w:name w:val="Intense Reference"/>
    <w:basedOn w:val="Standardstycketeckensnitt"/>
    <w:uiPriority w:val="32"/>
    <w:qFormat/>
    <w:rsid w:val="00CD15A0"/>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6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dsvenskan.se/kultur--nojen/det-finns-bara-v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eatertheatron.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vetitvabitar.se" TargetMode="External"/><Relationship Id="rId4" Type="http://schemas.openxmlformats.org/officeDocument/2006/relationships/settings" Target="settings.xml"/><Relationship Id="rId9" Type="http://schemas.openxmlformats.org/officeDocument/2006/relationships/hyperlink" Target="http://youtu.be/sQx8GZGSl6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ivetitvabitar.se" TargetMode="External"/><Relationship Id="rId1" Type="http://schemas.openxmlformats.org/officeDocument/2006/relationships/hyperlink" Target="mailto:info@teatertheatro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71408-AEA6-4580-B16B-E21FF704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488</Words>
  <Characters>2592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Zeljko</dc:creator>
  <cp:keywords/>
  <dc:description/>
  <cp:lastModifiedBy>Zeljko</cp:lastModifiedBy>
  <cp:revision>7</cp:revision>
  <cp:lastPrinted>2013-11-01T14:29:00Z</cp:lastPrinted>
  <dcterms:created xsi:type="dcterms:W3CDTF">2013-11-01T14:19:00Z</dcterms:created>
  <dcterms:modified xsi:type="dcterms:W3CDTF">2013-11-01T14:32:00Z</dcterms:modified>
</cp:coreProperties>
</file>